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23D4A" w14:textId="6C3EBCF3" w:rsidR="009D3364" w:rsidRPr="009D3364" w:rsidRDefault="007853D6" w:rsidP="009D3364">
      <w:pPr>
        <w:spacing w:line="360" w:lineRule="auto"/>
        <w:jc w:val="center"/>
        <w:rPr>
          <w:rFonts w:ascii="Cambria" w:hAnsi="Cambria" w:cs="Times New Roman"/>
          <w:b/>
          <w:bCs/>
          <w:lang w:val="nb-NO"/>
        </w:rPr>
      </w:pPr>
      <w:r>
        <w:rPr>
          <w:rFonts w:ascii="Cambria" w:hAnsi="Cambria" w:cs="Times New Roman"/>
          <w:b/>
          <w:bCs/>
          <w:lang w:val="nb-NO"/>
        </w:rPr>
        <w:t xml:space="preserve">PMT </w:t>
      </w:r>
      <w:r w:rsidR="009D3364">
        <w:rPr>
          <w:rFonts w:ascii="Cambria" w:hAnsi="Cambria" w:cs="Times New Roman"/>
          <w:b/>
          <w:bCs/>
          <w:lang w:val="nb-NO"/>
        </w:rPr>
        <w:t>(PEMBERIAN MAKANAN TAMBAHAN) ANAK STUNTING &amp; IBU HAMI</w:t>
      </w:r>
      <w:r w:rsidR="008247E4">
        <w:rPr>
          <w:rFonts w:ascii="Cambria" w:hAnsi="Cambria" w:cs="Times New Roman"/>
          <w:b/>
          <w:bCs/>
          <w:lang w:val="nb-NO"/>
        </w:rPr>
        <w:t>L</w:t>
      </w:r>
      <w:r w:rsidR="009D3364">
        <w:rPr>
          <w:rFonts w:ascii="Cambria" w:hAnsi="Cambria" w:cs="Times New Roman"/>
          <w:b/>
          <w:bCs/>
          <w:lang w:val="nb-NO"/>
        </w:rPr>
        <w:t>:</w:t>
      </w:r>
      <w:r w:rsidR="008247E4">
        <w:rPr>
          <w:rFonts w:ascii="Cambria" w:hAnsi="Cambria" w:cs="Times New Roman"/>
          <w:b/>
          <w:bCs/>
          <w:lang w:val="nb-NO"/>
        </w:rPr>
        <w:t xml:space="preserve"> </w:t>
      </w:r>
      <w:r w:rsidR="009D3364">
        <w:rPr>
          <w:rFonts w:ascii="Cambria" w:hAnsi="Cambria" w:cs="Times New Roman"/>
          <w:b/>
          <w:bCs/>
          <w:lang w:val="nb-NO"/>
        </w:rPr>
        <w:t xml:space="preserve"> </w:t>
      </w:r>
      <w:r>
        <w:rPr>
          <w:rFonts w:ascii="Cambria" w:hAnsi="Cambria" w:cs="Times New Roman"/>
          <w:b/>
          <w:bCs/>
          <w:lang w:val="nb-NO"/>
        </w:rPr>
        <w:t>MENYULAM GIZI DI ANTARA TAWA MEREKA YANG LAYAK UNTUK TUMBUH</w:t>
      </w:r>
    </w:p>
    <w:p w14:paraId="6A1E9CF5" w14:textId="4DCD458E" w:rsidR="00546ED4" w:rsidRPr="00CC762E" w:rsidRDefault="00546ED4" w:rsidP="00867963">
      <w:pPr>
        <w:spacing w:line="360" w:lineRule="auto"/>
        <w:jc w:val="center"/>
        <w:rPr>
          <w:rFonts w:ascii="Cambria" w:hAnsi="Cambria" w:cs="Times New Roman"/>
          <w:b/>
          <w:bCs/>
        </w:rPr>
      </w:pPr>
      <w:r w:rsidRPr="00CC762E">
        <w:rPr>
          <w:rFonts w:ascii="Cambria" w:hAnsi="Cambria" w:cs="Times New Roman"/>
          <w:b/>
          <w:bCs/>
          <w:noProof/>
        </w:rPr>
        <w:drawing>
          <wp:inline distT="0" distB="0" distL="0" distR="0" wp14:anchorId="16EB8DBB" wp14:editId="15ED0B55">
            <wp:extent cx="5555985" cy="3264319"/>
            <wp:effectExtent l="0" t="0" r="6985" b="0"/>
            <wp:docPr id="205359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93843" name="Picture 2053593843"/>
                    <pic:cNvPicPr/>
                  </pic:nvPicPr>
                  <pic:blipFill rotWithShape="1">
                    <a:blip r:embed="rId4" cstate="print">
                      <a:extLst>
                        <a:ext uri="{28A0092B-C50C-407E-A947-70E740481C1C}">
                          <a14:useLocalDpi xmlns:a14="http://schemas.microsoft.com/office/drawing/2010/main" val="0"/>
                        </a:ext>
                      </a:extLst>
                    </a:blip>
                    <a:srcRect t="33355" b="33598"/>
                    <a:stretch>
                      <a:fillRect/>
                    </a:stretch>
                  </pic:blipFill>
                  <pic:spPr bwMode="auto">
                    <a:xfrm>
                      <a:off x="0" y="0"/>
                      <a:ext cx="5561362" cy="3267478"/>
                    </a:xfrm>
                    <a:prstGeom prst="rect">
                      <a:avLst/>
                    </a:prstGeom>
                    <a:ln>
                      <a:noFill/>
                    </a:ln>
                    <a:extLst>
                      <a:ext uri="{53640926-AAD7-44D8-BBD7-CCE9431645EC}">
                        <a14:shadowObscured xmlns:a14="http://schemas.microsoft.com/office/drawing/2010/main"/>
                      </a:ext>
                    </a:extLst>
                  </pic:spPr>
                </pic:pic>
              </a:graphicData>
            </a:graphic>
          </wp:inline>
        </w:drawing>
      </w:r>
    </w:p>
    <w:p w14:paraId="7DA0A867" w14:textId="50443172" w:rsidR="009F1D3D" w:rsidRPr="00CC762E" w:rsidRDefault="009F1D3D" w:rsidP="009F1D3D">
      <w:pPr>
        <w:spacing w:line="360" w:lineRule="auto"/>
        <w:jc w:val="both"/>
        <w:rPr>
          <w:rFonts w:ascii="Cambria" w:hAnsi="Cambria" w:cs="Times New Roman"/>
          <w:lang w:val="it-IT"/>
        </w:rPr>
      </w:pPr>
      <w:r w:rsidRPr="00CC762E">
        <w:rPr>
          <w:rFonts w:ascii="Cambria" w:hAnsi="Cambria" w:cs="Times New Roman"/>
          <w:lang w:val="it-IT"/>
        </w:rPr>
        <w:t xml:space="preserve">Desa Dadapan, Kecamatan Kendal, Kabupaten Ngawi, terus menunjukkan komitmennya dalam mewujudkan pembangunan berkelanjutan melalui program Pemberian Makanan Tambahan (PMT) </w:t>
      </w:r>
      <w:r w:rsidR="009D3364">
        <w:rPr>
          <w:rFonts w:ascii="Cambria" w:hAnsi="Cambria" w:cs="Times New Roman"/>
          <w:lang w:val="it-IT"/>
        </w:rPr>
        <w:t xml:space="preserve">selama 56 </w:t>
      </w:r>
      <w:r w:rsidRPr="00CC762E">
        <w:rPr>
          <w:rFonts w:ascii="Cambria" w:hAnsi="Cambria" w:cs="Times New Roman"/>
          <w:lang w:val="it-IT"/>
        </w:rPr>
        <w:t xml:space="preserve">hari kepada anak-anak stunting. </w:t>
      </w:r>
      <w:r w:rsidR="007853D6" w:rsidRPr="007853D6">
        <w:rPr>
          <w:rFonts w:ascii="Cambria" w:hAnsi="Cambria" w:cs="Times New Roman"/>
          <w:lang w:val="it-IT"/>
        </w:rPr>
        <w:t xml:space="preserve">Di desa Dadapan sendiri terdapat 5 Dusun dimana 13 anak mengalami penderita stunting diantaranya meliputi Dusun </w:t>
      </w:r>
      <w:r w:rsidR="00FB0E0F">
        <w:rPr>
          <w:rFonts w:ascii="Cambria" w:hAnsi="Cambria" w:cs="Times New Roman"/>
          <w:lang w:val="it-IT"/>
        </w:rPr>
        <w:t>B</w:t>
      </w:r>
      <w:r w:rsidR="007853D6" w:rsidRPr="007853D6">
        <w:rPr>
          <w:rFonts w:ascii="Cambria" w:hAnsi="Cambria" w:cs="Times New Roman"/>
          <w:lang w:val="it-IT"/>
        </w:rPr>
        <w:t>ulak, Dusun Karang</w:t>
      </w:r>
      <w:r w:rsidR="00FB0E0F">
        <w:rPr>
          <w:rFonts w:ascii="Cambria" w:hAnsi="Cambria" w:cs="Times New Roman"/>
          <w:lang w:val="it-IT"/>
        </w:rPr>
        <w:t>n</w:t>
      </w:r>
      <w:r w:rsidR="007853D6" w:rsidRPr="007853D6">
        <w:rPr>
          <w:rFonts w:ascii="Cambria" w:hAnsi="Cambria" w:cs="Times New Roman"/>
          <w:lang w:val="it-IT"/>
        </w:rPr>
        <w:t xml:space="preserve">ongko, Dusun Dadapan, Dusun Ngrancang, </w:t>
      </w:r>
      <w:r w:rsidR="008247E4">
        <w:rPr>
          <w:rFonts w:ascii="Cambria" w:hAnsi="Cambria" w:cs="Times New Roman"/>
          <w:lang w:val="it-IT"/>
        </w:rPr>
        <w:t xml:space="preserve">dan </w:t>
      </w:r>
      <w:r w:rsidR="007853D6" w:rsidRPr="007853D6">
        <w:rPr>
          <w:rFonts w:ascii="Cambria" w:hAnsi="Cambria" w:cs="Times New Roman"/>
          <w:lang w:val="it-IT"/>
        </w:rPr>
        <w:t>Dusun Bedingin.</w:t>
      </w:r>
    </w:p>
    <w:p w14:paraId="20593F7F" w14:textId="77777777" w:rsidR="00575201" w:rsidRDefault="006418AA" w:rsidP="009F1D3D">
      <w:pPr>
        <w:spacing w:line="360" w:lineRule="auto"/>
        <w:jc w:val="both"/>
        <w:rPr>
          <w:rFonts w:ascii="Cambria" w:hAnsi="Cambria" w:cs="Times New Roman"/>
          <w:lang w:val="it-IT"/>
        </w:rPr>
      </w:pPr>
      <w:r w:rsidRPr="009D3364">
        <w:rPr>
          <w:rFonts w:ascii="Cambria" w:hAnsi="Cambria" w:cs="Times New Roman"/>
          <w:lang w:val="it-IT"/>
        </w:rPr>
        <w:t xml:space="preserve">Setiap hari, anak-anak dengan status stunting di Desa Dadapan menerima makanan bergizi dari pemerintah desa. </w:t>
      </w:r>
      <w:r w:rsidR="009F1D3D" w:rsidRPr="009D3364">
        <w:rPr>
          <w:rFonts w:ascii="Cambria" w:hAnsi="Cambria" w:cs="Times New Roman"/>
          <w:lang w:val="it-IT"/>
        </w:rPr>
        <w:t xml:space="preserve">Menariknya, pelaksanaan PMT ini juga melibatkan peran aktif mahasiswa Kuliah Kerja Nyata (KKN) </w:t>
      </w:r>
      <w:r w:rsidR="001D7F25" w:rsidRPr="009D3364">
        <w:rPr>
          <w:rFonts w:ascii="Cambria" w:hAnsi="Cambria" w:cs="Times New Roman"/>
          <w:lang w:val="it-IT"/>
        </w:rPr>
        <w:t xml:space="preserve">111 UIN Sunan Ampel Surabaya </w:t>
      </w:r>
      <w:r w:rsidR="009F1D3D" w:rsidRPr="009D3364">
        <w:rPr>
          <w:rFonts w:ascii="Cambria" w:hAnsi="Cambria" w:cs="Times New Roman"/>
          <w:lang w:val="it-IT"/>
        </w:rPr>
        <w:t>yang sedang mengabdi di Desa Dadapan. Para mahasiswa membantu kader dalam proses persiapan</w:t>
      </w:r>
      <w:r w:rsidR="008247E4">
        <w:rPr>
          <w:rFonts w:ascii="Cambria" w:hAnsi="Cambria" w:cs="Times New Roman"/>
          <w:lang w:val="it-IT"/>
        </w:rPr>
        <w:t xml:space="preserve"> </w:t>
      </w:r>
      <w:r w:rsidR="009F1D3D" w:rsidRPr="009D3364">
        <w:rPr>
          <w:rFonts w:ascii="Cambria" w:hAnsi="Cambria" w:cs="Times New Roman"/>
          <w:lang w:val="it-IT"/>
        </w:rPr>
        <w:t>hingga pendistribusian langsung ke rumah-rumah balita</w:t>
      </w:r>
      <w:r w:rsidR="000D79AA" w:rsidRPr="009D3364">
        <w:rPr>
          <w:rFonts w:ascii="Cambria" w:hAnsi="Cambria" w:cs="Times New Roman"/>
          <w:lang w:val="it-IT"/>
        </w:rPr>
        <w:t xml:space="preserve"> dan ibu hamil</w:t>
      </w:r>
      <w:r w:rsidR="009F1D3D" w:rsidRPr="009D3364">
        <w:rPr>
          <w:rFonts w:ascii="Cambria" w:hAnsi="Cambria" w:cs="Times New Roman"/>
          <w:lang w:val="it-IT"/>
        </w:rPr>
        <w:t xml:space="preserve">. </w:t>
      </w:r>
      <w:r w:rsidR="00575201" w:rsidRPr="009D3364">
        <w:rPr>
          <w:rFonts w:ascii="Cambria" w:hAnsi="Cambria" w:cs="Times New Roman"/>
          <w:lang w:val="it-IT"/>
        </w:rPr>
        <w:t xml:space="preserve">Tak hanya itu, </w:t>
      </w:r>
      <w:r w:rsidR="00575201">
        <w:rPr>
          <w:rFonts w:ascii="Cambria" w:hAnsi="Cambria" w:cs="Times New Roman"/>
          <w:lang w:val="it-IT"/>
        </w:rPr>
        <w:t>mahasiswa KKN</w:t>
      </w:r>
      <w:r w:rsidR="00575201" w:rsidRPr="009D3364">
        <w:rPr>
          <w:rFonts w:ascii="Cambria" w:hAnsi="Cambria" w:cs="Times New Roman"/>
          <w:lang w:val="it-IT"/>
        </w:rPr>
        <w:t xml:space="preserve"> juga turut mendampingi kegiatan edukasi gizi kepada ibu-ibu balita.</w:t>
      </w:r>
      <w:r w:rsidR="00575201">
        <w:rPr>
          <w:rFonts w:ascii="Cambria" w:hAnsi="Cambria" w:cs="Times New Roman"/>
          <w:lang w:val="it-IT"/>
        </w:rPr>
        <w:t xml:space="preserve"> </w:t>
      </w:r>
    </w:p>
    <w:p w14:paraId="43754810" w14:textId="74294628" w:rsidR="009F1D3D" w:rsidRPr="00575201" w:rsidRDefault="00865061" w:rsidP="009F1D3D">
      <w:pPr>
        <w:spacing w:line="360" w:lineRule="auto"/>
        <w:jc w:val="both"/>
        <w:rPr>
          <w:rFonts w:asciiTheme="majorBidi" w:hAnsiTheme="majorBidi" w:cstheme="majorBidi"/>
          <w:lang w:val="it-IT"/>
        </w:rPr>
      </w:pPr>
      <w:r w:rsidRPr="009D3364">
        <w:rPr>
          <w:rFonts w:ascii="Cambria" w:hAnsi="Cambria" w:cs="Times New Roman"/>
          <w:lang w:val="it-IT"/>
        </w:rPr>
        <w:t>Menu yang diberikan beragam, meliputi makanan lokal bergizi seperti bubur kacang hijau, puding, telur rebus, nasi tim sayur, dan buah-buahan. Selain sebagai gizi</w:t>
      </w:r>
      <w:r w:rsidR="00FB0E0F">
        <w:rPr>
          <w:rFonts w:ascii="Cambria" w:hAnsi="Cambria" w:cs="Times New Roman"/>
          <w:lang w:val="it-IT"/>
        </w:rPr>
        <w:t xml:space="preserve"> tambahan</w:t>
      </w:r>
      <w:r w:rsidRPr="009D3364">
        <w:rPr>
          <w:rFonts w:ascii="Cambria" w:hAnsi="Cambria" w:cs="Times New Roman"/>
          <w:lang w:val="it-IT"/>
        </w:rPr>
        <w:t>, kegiatan ini juga mendorong partisipasi ekonomi lokal karena bahan makanan dibeli dari petani dan pedagang setempat.</w:t>
      </w:r>
      <w:r w:rsidR="00575201">
        <w:rPr>
          <w:rFonts w:ascii="Cambria" w:hAnsi="Cambria" w:cs="Times New Roman"/>
          <w:lang w:val="it-IT"/>
        </w:rPr>
        <w:t xml:space="preserve"> Sedangkan, dalam pembuatan makanan tersebut Bu Binti </w:t>
      </w:r>
      <w:r w:rsidR="00575201">
        <w:rPr>
          <w:rFonts w:ascii="Cambria" w:hAnsi="Cambria" w:cs="Times New Roman"/>
          <w:lang w:val="it-IT"/>
        </w:rPr>
        <w:lastRenderedPageBreak/>
        <w:t xml:space="preserve">selaku kader posyandu mengatakan “ </w:t>
      </w:r>
      <w:r w:rsidR="00575201" w:rsidRPr="00575201">
        <w:rPr>
          <w:rFonts w:asciiTheme="majorBidi" w:hAnsiTheme="majorBidi" w:cstheme="majorBidi"/>
          <w:lang w:val="it-IT"/>
        </w:rPr>
        <w:t xml:space="preserve">— dari pihak puskesmas sudah </w:t>
      </w:r>
      <w:r w:rsidR="00575201" w:rsidRPr="00575201">
        <w:rPr>
          <w:rFonts w:asciiTheme="majorBidi" w:hAnsiTheme="majorBidi" w:cstheme="majorBidi"/>
          <w:i/>
          <w:iCs/>
          <w:lang w:val="it-IT"/>
        </w:rPr>
        <w:t xml:space="preserve">mencatat menu yang akan dibuat setiap harinya dan </w:t>
      </w:r>
      <w:r w:rsidR="00575201">
        <w:rPr>
          <w:rFonts w:asciiTheme="majorBidi" w:hAnsiTheme="majorBidi" w:cstheme="majorBidi"/>
          <w:i/>
          <w:iCs/>
          <w:lang w:val="it-IT"/>
        </w:rPr>
        <w:t xml:space="preserve">dari catatan tersebut </w:t>
      </w:r>
      <w:r w:rsidR="00575201" w:rsidRPr="00575201">
        <w:rPr>
          <w:rFonts w:asciiTheme="majorBidi" w:hAnsiTheme="majorBidi" w:cstheme="majorBidi"/>
          <w:i/>
          <w:iCs/>
          <w:lang w:val="it-IT"/>
        </w:rPr>
        <w:t>kami akan memasakkannya sendiri.”</w:t>
      </w:r>
      <w:r w:rsidRPr="00575201">
        <w:rPr>
          <w:rFonts w:asciiTheme="majorBidi" w:hAnsiTheme="majorBidi" w:cstheme="majorBidi"/>
          <w:lang w:val="it-IT"/>
        </w:rPr>
        <w:t xml:space="preserve"> </w:t>
      </w:r>
    </w:p>
    <w:p w14:paraId="56B680D1" w14:textId="2C2320A9" w:rsidR="001D7F25" w:rsidRPr="009D3364" w:rsidRDefault="00FB0E0F" w:rsidP="001D7F25">
      <w:pPr>
        <w:spacing w:line="360" w:lineRule="auto"/>
        <w:jc w:val="both"/>
        <w:rPr>
          <w:rFonts w:ascii="Cambria" w:hAnsi="Cambria" w:cs="Times New Roman"/>
          <w:lang w:val="it-IT"/>
        </w:rPr>
      </w:pPr>
      <w:r>
        <w:rPr>
          <w:rFonts w:ascii="Cambria" w:hAnsi="Cambria" w:cs="Times New Roman"/>
          <w:lang w:val="it-IT"/>
        </w:rPr>
        <w:t>E</w:t>
      </w:r>
      <w:r w:rsidR="001D7F25" w:rsidRPr="009D3364">
        <w:rPr>
          <w:rFonts w:ascii="Cambria" w:hAnsi="Cambria" w:cs="Times New Roman"/>
          <w:lang w:val="it-IT"/>
        </w:rPr>
        <w:t xml:space="preserve">dukasi </w:t>
      </w:r>
      <w:r>
        <w:rPr>
          <w:rFonts w:ascii="Cambria" w:hAnsi="Cambria" w:cs="Times New Roman"/>
          <w:lang w:val="it-IT"/>
        </w:rPr>
        <w:t xml:space="preserve">juga diberikan </w:t>
      </w:r>
      <w:r w:rsidR="001D7F25" w:rsidRPr="009D3364">
        <w:rPr>
          <w:rFonts w:ascii="Cambria" w:hAnsi="Cambria" w:cs="Times New Roman"/>
          <w:lang w:val="it-IT"/>
        </w:rPr>
        <w:t>kepada orang tua tentang pentingnya gizi, kebersihan lingkungan, dan peran keluarga dalam mendukung tumbuh kembang anak. Pendekatan ini selaras dengan prinsip pembangunan berkelanjutan yang tidak hanya menyentuh aspek kesehatan, tetapi juga pemberdayaan masyarakat. Ibu Ketua PKK Desa Dadapan menegaskan bahwa program ini bukan hanya rutinitas, tetapi bagian dari visi jangka panjang desa dalam membangun generasi yang sehat, cerdas, dan tangguh.</w:t>
      </w:r>
      <w:r w:rsidR="001D7F25" w:rsidRPr="009D3364">
        <w:rPr>
          <w:rFonts w:ascii="Cambria" w:hAnsi="Cambria" w:cs="Times New Roman"/>
          <w:i/>
          <w:iCs/>
          <w:lang w:val="it-IT"/>
        </w:rPr>
        <w:t xml:space="preserve"> “Kami ingin </w:t>
      </w:r>
      <w:r w:rsidR="00865061" w:rsidRPr="009D3364">
        <w:rPr>
          <w:rFonts w:ascii="Cambria" w:hAnsi="Cambria" w:cs="Times New Roman"/>
          <w:i/>
          <w:iCs/>
          <w:lang w:val="it-IT"/>
        </w:rPr>
        <w:t xml:space="preserve">desa ini bebas stunting dan </w:t>
      </w:r>
      <w:r w:rsidR="001D7F25" w:rsidRPr="009D3364">
        <w:rPr>
          <w:rFonts w:ascii="Cambria" w:hAnsi="Cambria" w:cs="Times New Roman"/>
          <w:i/>
          <w:iCs/>
          <w:lang w:val="it-IT"/>
        </w:rPr>
        <w:t xml:space="preserve">pastikan setiap anak punya kesempatan tumbuh optimal, tanpa terkendala masalah gizi,” </w:t>
      </w:r>
      <w:r w:rsidR="00865061" w:rsidRPr="009D3364">
        <w:rPr>
          <w:rFonts w:ascii="Cambria" w:hAnsi="Cambria" w:cs="Times New Roman"/>
          <w:lang w:val="it-IT"/>
        </w:rPr>
        <w:t>ujarnya</w:t>
      </w:r>
      <w:r w:rsidR="001D7F25" w:rsidRPr="009D3364">
        <w:rPr>
          <w:rFonts w:ascii="Cambria" w:hAnsi="Cambria" w:cs="Times New Roman"/>
          <w:i/>
          <w:iCs/>
          <w:lang w:val="it-IT"/>
        </w:rPr>
        <w:t>.</w:t>
      </w:r>
    </w:p>
    <w:p w14:paraId="50DE4DBC" w14:textId="2AC42749" w:rsidR="009F1D3D" w:rsidRPr="00FB0E0F" w:rsidRDefault="009F1D3D" w:rsidP="009F1D3D">
      <w:pPr>
        <w:spacing w:line="360" w:lineRule="auto"/>
        <w:jc w:val="both"/>
        <w:rPr>
          <w:rFonts w:ascii="Cambria" w:hAnsi="Cambria" w:cs="Times New Roman"/>
          <w:lang w:val="it-IT"/>
        </w:rPr>
      </w:pPr>
      <w:r w:rsidRPr="00FB0E0F">
        <w:rPr>
          <w:rFonts w:ascii="Cambria" w:hAnsi="Cambria" w:cs="Times New Roman"/>
          <w:lang w:val="it-IT"/>
        </w:rPr>
        <w:t>Melalui</w:t>
      </w:r>
      <w:r w:rsidR="00FB0E0F">
        <w:rPr>
          <w:rFonts w:ascii="Cambria" w:hAnsi="Cambria" w:cs="Times New Roman"/>
          <w:lang w:val="it-IT"/>
        </w:rPr>
        <w:t xml:space="preserve"> </w:t>
      </w:r>
      <w:r w:rsidR="001D016D" w:rsidRPr="00FB0E0F">
        <w:rPr>
          <w:rFonts w:ascii="Cambria" w:hAnsi="Cambria" w:cs="Times New Roman"/>
          <w:lang w:val="it-IT"/>
        </w:rPr>
        <w:t xml:space="preserve">sinergi antara pemerintah desa, kader kesehatan, </w:t>
      </w:r>
      <w:r w:rsidR="000D2B56" w:rsidRPr="00FB0E0F">
        <w:rPr>
          <w:rFonts w:ascii="Cambria" w:hAnsi="Cambria" w:cs="Times New Roman"/>
          <w:lang w:val="it-IT"/>
        </w:rPr>
        <w:t>m</w:t>
      </w:r>
      <w:r w:rsidR="001D016D" w:rsidRPr="00FB0E0F">
        <w:rPr>
          <w:rFonts w:ascii="Cambria" w:hAnsi="Cambria" w:cs="Times New Roman"/>
          <w:lang w:val="it-IT"/>
        </w:rPr>
        <w:t xml:space="preserve">ahasiswa KKN dan </w:t>
      </w:r>
      <w:r w:rsidR="000D2B56" w:rsidRPr="00FB0E0F">
        <w:rPr>
          <w:rFonts w:ascii="Cambria" w:hAnsi="Cambria" w:cs="Times New Roman"/>
          <w:lang w:val="it-IT"/>
        </w:rPr>
        <w:t>m</w:t>
      </w:r>
      <w:r w:rsidR="000D79AA" w:rsidRPr="00FB0E0F">
        <w:rPr>
          <w:rFonts w:ascii="Cambria" w:hAnsi="Cambria" w:cs="Times New Roman"/>
          <w:lang w:val="it-IT"/>
        </w:rPr>
        <w:t>asyarakat</w:t>
      </w:r>
      <w:r w:rsidR="00FB0E0F">
        <w:rPr>
          <w:rFonts w:ascii="Cambria" w:hAnsi="Cambria" w:cs="Times New Roman"/>
          <w:lang w:val="it-IT"/>
        </w:rPr>
        <w:t xml:space="preserve"> dalam kegiatan PMT, </w:t>
      </w:r>
      <w:r w:rsidRPr="00FB0E0F">
        <w:rPr>
          <w:rFonts w:ascii="Cambria" w:hAnsi="Cambria" w:cs="Times New Roman"/>
          <w:lang w:val="it-IT"/>
        </w:rPr>
        <w:t xml:space="preserve">Desa Dadapan membuktikan bahwa </w:t>
      </w:r>
      <w:r w:rsidR="00865061" w:rsidRPr="00FB0E0F">
        <w:rPr>
          <w:rFonts w:ascii="Cambria" w:hAnsi="Cambria" w:cs="Times New Roman"/>
          <w:lang w:val="it-IT"/>
        </w:rPr>
        <w:t xml:space="preserve">PMT harian sebagai aksi nyata </w:t>
      </w:r>
      <w:r w:rsidRPr="00FB0E0F">
        <w:rPr>
          <w:rFonts w:ascii="Cambria" w:hAnsi="Cambria" w:cs="Times New Roman"/>
          <w:lang w:val="it-IT"/>
        </w:rPr>
        <w:t>pembangunan berkelanjutan</w:t>
      </w:r>
      <w:r w:rsidR="00FB0E0F">
        <w:rPr>
          <w:rFonts w:ascii="Cambria" w:hAnsi="Cambria" w:cs="Times New Roman"/>
          <w:lang w:val="it-IT"/>
        </w:rPr>
        <w:t>. Kegiatan ini dapat</w:t>
      </w:r>
      <w:r w:rsidRPr="00FB0E0F">
        <w:rPr>
          <w:rFonts w:ascii="Cambria" w:hAnsi="Cambria" w:cs="Times New Roman"/>
          <w:lang w:val="it-IT"/>
        </w:rPr>
        <w:t xml:space="preserve"> dimulai dari langkah kecil namun konsisten, dengan kolaborasi berbagai pihak demi generasi yang sehat dan berkualitas.</w:t>
      </w:r>
      <w:r w:rsidR="001D016D" w:rsidRPr="00FB0E0F">
        <w:rPr>
          <w:rFonts w:ascii="Cambria" w:hAnsi="Cambria" w:cs="Times New Roman"/>
          <w:lang w:val="it-IT"/>
        </w:rPr>
        <w:t xml:space="preserve"> dari desa untuk masa depan anak bangsa.</w:t>
      </w:r>
    </w:p>
    <w:p w14:paraId="0C0B9BFF" w14:textId="77777777" w:rsidR="009D3364" w:rsidRDefault="009D3364" w:rsidP="009D3364">
      <w:pPr>
        <w:rPr>
          <w:rFonts w:ascii="Cambria" w:hAnsi="Cambria" w:cs="Times New Roman"/>
          <w:lang w:val="it-IT"/>
        </w:rPr>
      </w:pPr>
      <w:bookmarkStart w:id="0" w:name="_Hlk202606156"/>
      <w:r w:rsidRPr="00CC762E">
        <w:rPr>
          <w:rFonts w:ascii="Cambria" w:hAnsi="Cambria" w:cs="Times New Roman"/>
          <w:lang w:val="it-IT"/>
        </w:rPr>
        <w:t>Penulis : Nadia Rachmayanti &amp; Novi Widiyana</w:t>
      </w:r>
      <w:bookmarkEnd w:id="0"/>
    </w:p>
    <w:p w14:paraId="2597CAFC" w14:textId="7CF57EF6" w:rsidR="00575201" w:rsidRPr="00CC762E" w:rsidRDefault="00575201" w:rsidP="009D3364">
      <w:pPr>
        <w:rPr>
          <w:rFonts w:ascii="Cambria" w:hAnsi="Cambria" w:cs="Times New Roman"/>
          <w:lang w:val="it-IT"/>
        </w:rPr>
      </w:pPr>
      <w:r>
        <w:rPr>
          <w:rFonts w:ascii="Cambria" w:hAnsi="Cambria" w:cs="Times New Roman"/>
          <w:lang w:val="it-IT"/>
        </w:rPr>
        <w:t>Editor  : Wilis Arum</w:t>
      </w:r>
      <w:r w:rsidR="00D013CA">
        <w:rPr>
          <w:rFonts w:ascii="Cambria" w:hAnsi="Cambria" w:cs="Times New Roman"/>
          <w:lang w:val="it-IT"/>
        </w:rPr>
        <w:t xml:space="preserve"> Karunia &amp; Azzah Iftitachun Nasywa</w:t>
      </w:r>
    </w:p>
    <w:p w14:paraId="53BCC62D" w14:textId="77777777" w:rsidR="009D3364" w:rsidRPr="00D013CA" w:rsidRDefault="009D3364" w:rsidP="009F1D3D">
      <w:pPr>
        <w:spacing w:line="360" w:lineRule="auto"/>
        <w:jc w:val="both"/>
        <w:rPr>
          <w:rFonts w:ascii="Cambria" w:hAnsi="Cambria" w:cs="Times New Roman"/>
          <w:lang w:val="en-US"/>
        </w:rPr>
      </w:pPr>
    </w:p>
    <w:p w14:paraId="24E955CF" w14:textId="77777777" w:rsidR="001C2812" w:rsidRPr="00D013CA" w:rsidRDefault="001C2812" w:rsidP="001C2812">
      <w:pPr>
        <w:spacing w:line="360" w:lineRule="auto"/>
        <w:jc w:val="both"/>
        <w:rPr>
          <w:rFonts w:ascii="Cambria" w:hAnsi="Cambria" w:cs="Times New Roman"/>
          <w:lang w:val="en-US"/>
        </w:rPr>
      </w:pPr>
    </w:p>
    <w:sectPr w:rsidR="001C2812" w:rsidRPr="00D01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12"/>
    <w:rsid w:val="000B3853"/>
    <w:rsid w:val="000D2B56"/>
    <w:rsid w:val="000D79AA"/>
    <w:rsid w:val="001135FB"/>
    <w:rsid w:val="001C2812"/>
    <w:rsid w:val="001D016D"/>
    <w:rsid w:val="001D7F25"/>
    <w:rsid w:val="00546ED4"/>
    <w:rsid w:val="00573935"/>
    <w:rsid w:val="00575201"/>
    <w:rsid w:val="006418AA"/>
    <w:rsid w:val="007727EC"/>
    <w:rsid w:val="007853D6"/>
    <w:rsid w:val="007D7F68"/>
    <w:rsid w:val="008247E4"/>
    <w:rsid w:val="00865061"/>
    <w:rsid w:val="00867963"/>
    <w:rsid w:val="00873773"/>
    <w:rsid w:val="0094369B"/>
    <w:rsid w:val="009D3364"/>
    <w:rsid w:val="009F1D3D"/>
    <w:rsid w:val="00A031D5"/>
    <w:rsid w:val="00B41F8E"/>
    <w:rsid w:val="00C91397"/>
    <w:rsid w:val="00CC762E"/>
    <w:rsid w:val="00D013CA"/>
    <w:rsid w:val="00D07F48"/>
    <w:rsid w:val="00D93AF9"/>
    <w:rsid w:val="00E152AD"/>
    <w:rsid w:val="00EE08E9"/>
    <w:rsid w:val="00F261C7"/>
    <w:rsid w:val="00FB0E0F"/>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EFB7A"/>
  <w15:chartTrackingRefBased/>
  <w15:docId w15:val="{3DBFE430-812C-4770-BF42-E24C4A2F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basedOn w:val="Normal"/>
    <w:next w:val="Normal"/>
    <w:link w:val="Judul1KAR"/>
    <w:uiPriority w:val="9"/>
    <w:qFormat/>
    <w:rsid w:val="001C28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Judul2">
    <w:name w:val="heading 2"/>
    <w:basedOn w:val="Normal"/>
    <w:next w:val="Normal"/>
    <w:link w:val="Judul2KAR"/>
    <w:uiPriority w:val="9"/>
    <w:semiHidden/>
    <w:unhideWhenUsed/>
    <w:qFormat/>
    <w:rsid w:val="001C28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Judul3">
    <w:name w:val="heading 3"/>
    <w:basedOn w:val="Normal"/>
    <w:next w:val="Normal"/>
    <w:link w:val="Judul3KAR"/>
    <w:uiPriority w:val="9"/>
    <w:semiHidden/>
    <w:unhideWhenUsed/>
    <w:qFormat/>
    <w:rsid w:val="001C2812"/>
    <w:pPr>
      <w:keepNext/>
      <w:keepLines/>
      <w:spacing w:before="160" w:after="80"/>
      <w:outlineLvl w:val="2"/>
    </w:pPr>
    <w:rPr>
      <w:rFonts w:eastAsiaTheme="majorEastAsia"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1C2812"/>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1C2812"/>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1C2812"/>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1C2812"/>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1C2812"/>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1C2812"/>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1C2812"/>
    <w:rPr>
      <w:rFonts w:asciiTheme="majorHAnsi" w:eastAsiaTheme="majorEastAsia" w:hAnsiTheme="majorHAnsi" w:cstheme="majorBidi"/>
      <w:color w:val="2F5496" w:themeColor="accent1" w:themeShade="BF"/>
      <w:sz w:val="40"/>
      <w:szCs w:val="40"/>
    </w:rPr>
  </w:style>
  <w:style w:type="character" w:customStyle="1" w:styleId="Judul2KAR">
    <w:name w:val="Judul 2 KAR"/>
    <w:basedOn w:val="FontParagrafDefault"/>
    <w:link w:val="Judul2"/>
    <w:uiPriority w:val="9"/>
    <w:semiHidden/>
    <w:rsid w:val="001C2812"/>
    <w:rPr>
      <w:rFonts w:asciiTheme="majorHAnsi" w:eastAsiaTheme="majorEastAsia" w:hAnsiTheme="majorHAnsi" w:cstheme="majorBidi"/>
      <w:color w:val="2F5496" w:themeColor="accent1" w:themeShade="BF"/>
      <w:sz w:val="32"/>
      <w:szCs w:val="32"/>
    </w:rPr>
  </w:style>
  <w:style w:type="character" w:customStyle="1" w:styleId="Judul3KAR">
    <w:name w:val="Judul 3 KAR"/>
    <w:basedOn w:val="FontParagrafDefault"/>
    <w:link w:val="Judul3"/>
    <w:uiPriority w:val="9"/>
    <w:semiHidden/>
    <w:rsid w:val="001C2812"/>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1C2812"/>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1C2812"/>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1C2812"/>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1C2812"/>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1C2812"/>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1C2812"/>
    <w:rPr>
      <w:rFonts w:eastAsiaTheme="majorEastAsia" w:cstheme="majorBidi"/>
      <w:color w:val="272727" w:themeColor="text1" w:themeTint="D8"/>
    </w:rPr>
  </w:style>
  <w:style w:type="paragraph" w:styleId="Judul">
    <w:name w:val="Title"/>
    <w:basedOn w:val="Normal"/>
    <w:next w:val="Normal"/>
    <w:link w:val="JudulKAR"/>
    <w:uiPriority w:val="10"/>
    <w:qFormat/>
    <w:rsid w:val="001C2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1C2812"/>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1C2812"/>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1C2812"/>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1C2812"/>
    <w:pPr>
      <w:spacing w:before="160"/>
      <w:jc w:val="center"/>
    </w:pPr>
    <w:rPr>
      <w:i/>
      <w:iCs/>
      <w:color w:val="404040" w:themeColor="text1" w:themeTint="BF"/>
    </w:rPr>
  </w:style>
  <w:style w:type="character" w:customStyle="1" w:styleId="KutipanKAR">
    <w:name w:val="Kutipan KAR"/>
    <w:basedOn w:val="FontParagrafDefault"/>
    <w:link w:val="Kutipan"/>
    <w:uiPriority w:val="29"/>
    <w:rsid w:val="001C2812"/>
    <w:rPr>
      <w:i/>
      <w:iCs/>
      <w:color w:val="404040" w:themeColor="text1" w:themeTint="BF"/>
    </w:rPr>
  </w:style>
  <w:style w:type="paragraph" w:styleId="DaftarParagraf">
    <w:name w:val="List Paragraph"/>
    <w:basedOn w:val="Normal"/>
    <w:uiPriority w:val="34"/>
    <w:qFormat/>
    <w:rsid w:val="001C2812"/>
    <w:pPr>
      <w:ind w:left="720"/>
      <w:contextualSpacing/>
    </w:pPr>
  </w:style>
  <w:style w:type="character" w:styleId="PenekananKeras">
    <w:name w:val="Intense Emphasis"/>
    <w:basedOn w:val="FontParagrafDefault"/>
    <w:uiPriority w:val="21"/>
    <w:qFormat/>
    <w:rsid w:val="001C2812"/>
    <w:rPr>
      <w:i/>
      <w:iCs/>
      <w:color w:val="2F5496" w:themeColor="accent1" w:themeShade="BF"/>
    </w:rPr>
  </w:style>
  <w:style w:type="paragraph" w:styleId="KutipanyangSering">
    <w:name w:val="Intense Quote"/>
    <w:basedOn w:val="Normal"/>
    <w:next w:val="Normal"/>
    <w:link w:val="KutipanyangSeringKAR"/>
    <w:uiPriority w:val="30"/>
    <w:qFormat/>
    <w:rsid w:val="001C28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1C2812"/>
    <w:rPr>
      <w:i/>
      <w:iCs/>
      <w:color w:val="2F5496" w:themeColor="accent1" w:themeShade="BF"/>
    </w:rPr>
  </w:style>
  <w:style w:type="character" w:styleId="ReferensiyangSering">
    <w:name w:val="Intense Reference"/>
    <w:basedOn w:val="FontParagrafDefault"/>
    <w:uiPriority w:val="32"/>
    <w:qFormat/>
    <w:rsid w:val="001C28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901491">
      <w:bodyDiv w:val="1"/>
      <w:marLeft w:val="0"/>
      <w:marRight w:val="0"/>
      <w:marTop w:val="0"/>
      <w:marBottom w:val="0"/>
      <w:divBdr>
        <w:top w:val="none" w:sz="0" w:space="0" w:color="auto"/>
        <w:left w:val="none" w:sz="0" w:space="0" w:color="auto"/>
        <w:bottom w:val="none" w:sz="0" w:space="0" w:color="auto"/>
        <w:right w:val="none" w:sz="0" w:space="0" w:color="auto"/>
      </w:divBdr>
    </w:div>
    <w:div w:id="1472211145">
      <w:bodyDiv w:val="1"/>
      <w:marLeft w:val="0"/>
      <w:marRight w:val="0"/>
      <w:marTop w:val="0"/>
      <w:marBottom w:val="0"/>
      <w:divBdr>
        <w:top w:val="none" w:sz="0" w:space="0" w:color="auto"/>
        <w:left w:val="none" w:sz="0" w:space="0" w:color="auto"/>
        <w:bottom w:val="none" w:sz="0" w:space="0" w:color="auto"/>
        <w:right w:val="none" w:sz="0" w:space="0" w:color="auto"/>
      </w:divBdr>
      <w:divsChild>
        <w:div w:id="1007901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375705">
      <w:bodyDiv w:val="1"/>
      <w:marLeft w:val="0"/>
      <w:marRight w:val="0"/>
      <w:marTop w:val="0"/>
      <w:marBottom w:val="0"/>
      <w:divBdr>
        <w:top w:val="none" w:sz="0" w:space="0" w:color="auto"/>
        <w:left w:val="none" w:sz="0" w:space="0" w:color="auto"/>
        <w:bottom w:val="none" w:sz="0" w:space="0" w:color="auto"/>
        <w:right w:val="none" w:sz="0" w:space="0" w:color="auto"/>
      </w:divBdr>
    </w:div>
    <w:div w:id="2077506829">
      <w:bodyDiv w:val="1"/>
      <w:marLeft w:val="0"/>
      <w:marRight w:val="0"/>
      <w:marTop w:val="0"/>
      <w:marBottom w:val="0"/>
      <w:divBdr>
        <w:top w:val="none" w:sz="0" w:space="0" w:color="auto"/>
        <w:left w:val="none" w:sz="0" w:space="0" w:color="auto"/>
        <w:bottom w:val="none" w:sz="0" w:space="0" w:color="auto"/>
        <w:right w:val="none" w:sz="0" w:space="0" w:color="auto"/>
      </w:divBdr>
      <w:divsChild>
        <w:div w:id="1759326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Rachmayanti</dc:creator>
  <cp:keywords/>
  <dc:description/>
  <cp:lastModifiedBy>dimas yoga</cp:lastModifiedBy>
  <cp:revision>2</cp:revision>
  <dcterms:created xsi:type="dcterms:W3CDTF">2025-07-05T16:05:00Z</dcterms:created>
  <dcterms:modified xsi:type="dcterms:W3CDTF">2025-07-05T16:05:00Z</dcterms:modified>
</cp:coreProperties>
</file>